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84" w:rsidRPr="001F7D84" w:rsidRDefault="001F7D84" w:rsidP="001F7D84">
      <w:pPr>
        <w:rPr>
          <w:b/>
          <w:sz w:val="24"/>
        </w:rPr>
      </w:pPr>
      <w:r w:rsidRPr="001F7D84">
        <w:rPr>
          <w:b/>
          <w:sz w:val="24"/>
        </w:rPr>
        <w:t>Abluft-Ventilator für Klein- und Nebenräume bis 25m² inklusive Klimasensoren und Steuerungselektronik mit aH-Controlled Technologie (</w:t>
      </w:r>
      <w:proofErr w:type="spellStart"/>
      <w:r w:rsidRPr="001F7D84">
        <w:rPr>
          <w:b/>
          <w:sz w:val="24"/>
        </w:rPr>
        <w:t>aH</w:t>
      </w:r>
      <w:proofErr w:type="spellEnd"/>
      <w:r w:rsidRPr="001F7D84">
        <w:rPr>
          <w:b/>
          <w:sz w:val="24"/>
        </w:rPr>
        <w:t xml:space="preserve">*-absolute </w:t>
      </w:r>
      <w:proofErr w:type="spellStart"/>
      <w:r w:rsidRPr="001F7D84">
        <w:rPr>
          <w:b/>
          <w:sz w:val="24"/>
        </w:rPr>
        <w:t>Humidity</w:t>
      </w:r>
      <w:proofErr w:type="spellEnd"/>
      <w:r w:rsidRPr="001F7D84">
        <w:rPr>
          <w:b/>
          <w:sz w:val="24"/>
        </w:rPr>
        <w:t xml:space="preserve"> / absolute Feuchte)</w:t>
      </w:r>
    </w:p>
    <w:p w:rsidR="001F7D84" w:rsidRDefault="001F7D84" w:rsidP="001F7D84">
      <w:r>
        <w:t>Aero_aH100 Abluft-Ventilator zur automatischen Raumentfeuchtung</w:t>
      </w:r>
    </w:p>
    <w:p w:rsidR="001F7D84" w:rsidRDefault="001F7D84" w:rsidP="001F7D84">
      <w:r>
        <w:t>Automatisches Anschalten und Abschalten des Aero_aH100 Abluft-Ventilators durch Erfassung und Vergleich der klimatisc</w:t>
      </w:r>
      <w:r>
        <w:t xml:space="preserve">hen Bedingungen INNEN und </w:t>
      </w:r>
      <w:proofErr w:type="spellStart"/>
      <w:r>
        <w:t>AUßEN</w:t>
      </w:r>
      <w:proofErr w:type="spellEnd"/>
    </w:p>
    <w:p w:rsidR="001F7D84" w:rsidRDefault="001F7D84" w:rsidP="001F7D84">
      <w:r>
        <w:t>Effiziente Entfeuchtung von Räumen mittels kontrollierter Lüftung erfolgt durch gezielte Abfuhr von feucht</w:t>
      </w:r>
      <w:r>
        <w:t>er Raumluft</w:t>
      </w:r>
    </w:p>
    <w:p w:rsidR="001F7D84" w:rsidRPr="001F7D84" w:rsidRDefault="001F7D84" w:rsidP="001F7D84">
      <w:pPr>
        <w:rPr>
          <w:b/>
        </w:rPr>
      </w:pPr>
      <w:r w:rsidRPr="001F7D84">
        <w:rPr>
          <w:b/>
        </w:rPr>
        <w:t>F</w:t>
      </w:r>
      <w:r w:rsidRPr="001F7D84">
        <w:rPr>
          <w:b/>
        </w:rPr>
        <w:t>unktionsweise und Betriebsmodi:</w:t>
      </w:r>
    </w:p>
    <w:p w:rsidR="001F7D84" w:rsidRDefault="001F7D84" w:rsidP="001F7D84">
      <w:r>
        <w:t>Bestimmung der absoluten Feuchte (</w:t>
      </w:r>
      <w:proofErr w:type="spellStart"/>
      <w:r>
        <w:t>aH</w:t>
      </w:r>
      <w:proofErr w:type="spellEnd"/>
      <w:r>
        <w:t>) als Maß für den Wasserdampfgehalt in der Luft mittels der beide</w:t>
      </w:r>
      <w:r>
        <w:t>n Klimafühler (innen und außen)</w:t>
      </w:r>
    </w:p>
    <w:p w:rsidR="001F7D84" w:rsidRDefault="001F7D84" w:rsidP="001F7D84">
      <w:r>
        <w:t>aH-Controlled Technologie: Mit dem Ziel einer Absenkung der Feuchtigkeit im Innenbereich und der Vermeidung falschen Lüftens, erfolgt in Abhängigkeit des Vergleichsergebnisses das Schalt</w:t>
      </w:r>
      <w:r>
        <w:t>en des Lüfters (Automatikmodus)</w:t>
      </w:r>
    </w:p>
    <w:p w:rsidR="001F7D84" w:rsidRDefault="001F7D84" w:rsidP="001F7D84">
      <w:r>
        <w:t>Wenn der absolute Feuchtegehalt der Außenluft geringer ist, als die absolute Innenfeuchte (</w:t>
      </w:r>
      <w:proofErr w:type="spellStart"/>
      <w:r>
        <w:t>aHaussen</w:t>
      </w:r>
      <w:proofErr w:type="spellEnd"/>
      <w:r>
        <w:t xml:space="preserve">&lt; </w:t>
      </w:r>
      <w:proofErr w:type="spellStart"/>
      <w:r>
        <w:t>aHinnen</w:t>
      </w:r>
      <w:proofErr w:type="spellEnd"/>
      <w:r>
        <w:t>) wird der Ventilator im Aero_aH100 automatisch eingeschaltet und ein Entfeuchtun</w:t>
      </w:r>
      <w:r>
        <w:t>gszyklus beginnt (Stoßlüftung).</w:t>
      </w:r>
    </w:p>
    <w:p w:rsidR="001F7D84" w:rsidRDefault="001F7D84" w:rsidP="001F7D84">
      <w:r>
        <w:t>kein Luftaustausch, wenn der Klimavergleich ergibt, dass die absolute Feuchte der Außenluft höher als die im I</w:t>
      </w:r>
      <w:r>
        <w:t>nnenraum ist (</w:t>
      </w:r>
      <w:proofErr w:type="spellStart"/>
      <w:r>
        <w:t>aHaußen</w:t>
      </w:r>
      <w:proofErr w:type="spellEnd"/>
      <w:r>
        <w:t xml:space="preserve">&gt; </w:t>
      </w:r>
      <w:proofErr w:type="spellStart"/>
      <w:r>
        <w:t>aHinnen</w:t>
      </w:r>
      <w:proofErr w:type="spellEnd"/>
      <w:r>
        <w:t>)</w:t>
      </w:r>
    </w:p>
    <w:p w:rsidR="001F7D84" w:rsidRDefault="001F7D84" w:rsidP="001F7D84">
      <w:r>
        <w:t xml:space="preserve">Frostschutz Funktion: verhindert zu starke </w:t>
      </w:r>
      <w:proofErr w:type="spellStart"/>
      <w:r>
        <w:t>Auskühung</w:t>
      </w:r>
      <w:proofErr w:type="spellEnd"/>
      <w:r>
        <w:t xml:space="preserve"> des Raumes; kein Luftaustausch, wenn die Außent</w:t>
      </w:r>
      <w:r>
        <w:t>emperatur 3°C oder geringer ist</w:t>
      </w:r>
    </w:p>
    <w:p w:rsidR="001F7D84" w:rsidRPr="001F7D84" w:rsidRDefault="001F7D84" w:rsidP="001F7D84">
      <w:pPr>
        <w:rPr>
          <w:b/>
        </w:rPr>
      </w:pPr>
      <w:r w:rsidRPr="001F7D84">
        <w:rPr>
          <w:b/>
        </w:rPr>
        <w:t>Technische Daten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Nennweite 100 mm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Fördervolumen 92 m³/h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Spannungsart Wechselstrom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Bemessungsspannung 230 V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Netzfrequenz 50 Hz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Nennleistung 8 W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proofErr w:type="spellStart"/>
      <w:r>
        <w:t>IMax</w:t>
      </w:r>
      <w:proofErr w:type="spellEnd"/>
      <w:r>
        <w:t xml:space="preserve"> 0,06 A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Schutzart IP X4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Netzzuleitung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Einbauort Wand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Einbauart Aufputz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Einbaulage beliebig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Material Kunststoff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Farbe verkehrsweiß, ähnlich RAL 9016</w:t>
      </w:r>
    </w:p>
    <w:p w:rsidR="001F7D84" w:rsidRDefault="001F7D84" w:rsidP="001F7D84">
      <w:pPr>
        <w:pStyle w:val="Listenabsatz"/>
        <w:numPr>
          <w:ilvl w:val="0"/>
          <w:numId w:val="1"/>
        </w:numPr>
      </w:pPr>
      <w:r>
        <w:t>Schalldruckpegel 32 dB(A)</w:t>
      </w:r>
    </w:p>
    <w:p w:rsidR="001F7D84" w:rsidRDefault="001F7D84" w:rsidP="001F7D84"/>
    <w:p w:rsidR="001F7D84" w:rsidRDefault="001F7D84" w:rsidP="001F7D84"/>
    <w:p w:rsidR="001F7D84" w:rsidRDefault="001F7D84" w:rsidP="001F7D84"/>
    <w:p w:rsidR="001F7D84" w:rsidRPr="001F7D84" w:rsidRDefault="001F7D84" w:rsidP="001F7D84">
      <w:pPr>
        <w:rPr>
          <w:b/>
        </w:rPr>
      </w:pPr>
      <w:r w:rsidRPr="001F7D84">
        <w:rPr>
          <w:b/>
        </w:rPr>
        <w:lastRenderedPageBreak/>
        <w:t>Lieferumfang</w:t>
      </w:r>
    </w:p>
    <w:p w:rsidR="001F7D84" w:rsidRDefault="001F7D84" w:rsidP="001F7D84">
      <w:r>
        <w:t xml:space="preserve">Die </w:t>
      </w:r>
      <w:proofErr w:type="spellStart"/>
      <w:r>
        <w:t>Ventilatorbaugruppe</w:t>
      </w:r>
      <w:proofErr w:type="spellEnd"/>
      <w:r>
        <w:t xml:space="preserve"> wird mit integriertem Innen-Klimafühler und der Außenabdeckung mit integriert</w:t>
      </w:r>
      <w:r>
        <w:t>em Außen-Klimafühler geliefert.</w:t>
      </w:r>
    </w:p>
    <w:p w:rsidR="001F7D84" w:rsidRDefault="001F7D84" w:rsidP="001F7D84">
      <w:pPr>
        <w:pStyle w:val="Listenabsatz"/>
        <w:numPr>
          <w:ilvl w:val="0"/>
          <w:numId w:val="2"/>
        </w:numPr>
      </w:pPr>
      <w:proofErr w:type="spellStart"/>
      <w:r>
        <w:t>Ventilatoreinheit</w:t>
      </w:r>
      <w:proofErr w:type="spellEnd"/>
      <w:r>
        <w:t xml:space="preserve"> mit Innensensor</w:t>
      </w:r>
    </w:p>
    <w:p w:rsidR="001F7D84" w:rsidRDefault="001F7D84" w:rsidP="001F7D84">
      <w:pPr>
        <w:pStyle w:val="Listenabsatz"/>
        <w:numPr>
          <w:ilvl w:val="0"/>
          <w:numId w:val="2"/>
        </w:numPr>
      </w:pPr>
      <w:r>
        <w:t>Außenklappe mit Außensensor</w:t>
      </w:r>
    </w:p>
    <w:p w:rsidR="001F7D84" w:rsidRDefault="001F7D84" w:rsidP="001F7D84">
      <w:pPr>
        <w:pStyle w:val="Listenabsatz"/>
        <w:numPr>
          <w:ilvl w:val="0"/>
          <w:numId w:val="2"/>
        </w:numPr>
      </w:pPr>
      <w:r>
        <w:t>Sensorverbindungskabel</w:t>
      </w:r>
    </w:p>
    <w:p w:rsidR="001F7D84" w:rsidRDefault="001F7D84" w:rsidP="001F7D84">
      <w:pPr>
        <w:pStyle w:val="Listenabsatz"/>
        <w:numPr>
          <w:ilvl w:val="0"/>
          <w:numId w:val="2"/>
        </w:numPr>
      </w:pPr>
      <w:r>
        <w:t>Schaumstoffbänder</w:t>
      </w:r>
    </w:p>
    <w:p w:rsidR="001F7D84" w:rsidRDefault="001F7D84" w:rsidP="001F7D84">
      <w:pPr>
        <w:pStyle w:val="Listenabsatz"/>
        <w:numPr>
          <w:ilvl w:val="0"/>
          <w:numId w:val="2"/>
        </w:numPr>
      </w:pPr>
      <w:r>
        <w:t>Montage- und Betriebsanleitung</w:t>
      </w:r>
    </w:p>
    <w:p w:rsidR="001F7D84" w:rsidRDefault="001F7D84" w:rsidP="001F7D84"/>
    <w:p w:rsidR="001F7D84" w:rsidRPr="001F7D84" w:rsidRDefault="001F7D84" w:rsidP="001F7D84">
      <w:pPr>
        <w:rPr>
          <w:b/>
        </w:rPr>
      </w:pPr>
      <w:r w:rsidRPr="001F7D84">
        <w:rPr>
          <w:b/>
        </w:rPr>
        <w:t>Fabrikat</w:t>
      </w:r>
    </w:p>
    <w:p w:rsidR="001F7D84" w:rsidRDefault="001F7D84" w:rsidP="001F7D84">
      <w:r>
        <w:t xml:space="preserve">ZILA  –  </w:t>
      </w:r>
      <w:r>
        <w:t>Aero_aH100 Abluft Ventilator</w:t>
      </w:r>
    </w:p>
    <w:p w:rsidR="001F7D84" w:rsidRDefault="001F7D84" w:rsidP="001F7D84">
      <w:r>
        <w:t>ZILA GmbH</w:t>
      </w:r>
    </w:p>
    <w:p w:rsidR="001F7D84" w:rsidRDefault="001F7D84" w:rsidP="001F7D84">
      <w:r>
        <w:t>Neuer Friedberg 5</w:t>
      </w:r>
    </w:p>
    <w:p w:rsidR="001F7D84" w:rsidRDefault="001F7D84" w:rsidP="001F7D84">
      <w:r>
        <w:t>98527 Suhl</w:t>
      </w:r>
    </w:p>
    <w:p w:rsidR="001F7D84" w:rsidRDefault="001F7D84" w:rsidP="001F7D84">
      <w:r>
        <w:t>T: +49-36 81-86 73 00</w:t>
      </w:r>
    </w:p>
    <w:p w:rsidR="001F7D84" w:rsidRDefault="001F7D84" w:rsidP="001F7D84">
      <w:r>
        <w:t>F: +49-36 81-8 67 30 99</w:t>
      </w:r>
    </w:p>
    <w:p w:rsidR="001F7D84" w:rsidRDefault="001F7D84" w:rsidP="001F7D84">
      <w:r>
        <w:t>E: info@zila.de</w:t>
      </w:r>
    </w:p>
    <w:p w:rsidR="001F7D84" w:rsidRDefault="001F7D84" w:rsidP="001F7D84">
      <w:r>
        <w:t>www</w:t>
      </w:r>
      <w:bookmarkStart w:id="0" w:name="_GoBack"/>
      <w:bookmarkEnd w:id="0"/>
      <w:r>
        <w:t>.zila.de</w:t>
      </w:r>
    </w:p>
    <w:p w:rsidR="001F7D84" w:rsidRDefault="001F7D84" w:rsidP="001F7D84"/>
    <w:p w:rsidR="006B7FFA" w:rsidRPr="001F7D84" w:rsidRDefault="006B7FFA" w:rsidP="001F7D84"/>
    <w:sectPr w:rsidR="006B7FFA" w:rsidRPr="001F7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0AA"/>
    <w:multiLevelType w:val="hybridMultilevel"/>
    <w:tmpl w:val="DAAEB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7A7"/>
    <w:multiLevelType w:val="hybridMultilevel"/>
    <w:tmpl w:val="4CAA7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E"/>
    <w:rsid w:val="001F7D84"/>
    <w:rsid w:val="00303FE8"/>
    <w:rsid w:val="00544FBF"/>
    <w:rsid w:val="005A6C13"/>
    <w:rsid w:val="006B7FFA"/>
    <w:rsid w:val="00905F8C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93413-9D2C-4375-80CC-A75C4A7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Lipfert</dc:creator>
  <cp:keywords/>
  <dc:description/>
  <cp:lastModifiedBy>Thomas Lipfert</cp:lastModifiedBy>
  <cp:revision>1</cp:revision>
  <dcterms:created xsi:type="dcterms:W3CDTF">2017-01-25T09:49:00Z</dcterms:created>
  <dcterms:modified xsi:type="dcterms:W3CDTF">2017-01-25T10:21:00Z</dcterms:modified>
</cp:coreProperties>
</file>